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05" w:rsidRPr="00C102C6" w:rsidRDefault="007453B0" w:rsidP="00C65D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C65D05"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p w:rsidR="00C65D05" w:rsidRPr="00D54487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>Сведения о наличии оборудованных учебных кабинетов</w:t>
      </w:r>
      <w:r w:rsidRPr="00D5448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 </w:t>
      </w:r>
    </w:p>
    <w:p w:rsidR="00C65D05" w:rsidRPr="00C102C6" w:rsidRDefault="00C65D05" w:rsidP="00C10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оборудовано 2 групповых помещения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групповых входят: приемная (для приема детей и хранения верхней одежды), групповая (для проведения игр, занятий и приема пищи), спальня, туалетная, умывальная комната. Все группы оснащены необходимой мебелью, оборудованием, играми и игрушками в соответствии с возрастными особенностями воспитанников.</w:t>
      </w:r>
      <w:r w:rsidRPr="00C10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предметно-развивающей среды учтены возрастные, индивидуальные особенности детей. Группы постепенно пополняются современным игровым оборудованием, информационными стендами.</w:t>
      </w:r>
      <w:r w:rsid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располагает материально-технической базой</w:t>
      </w:r>
      <w:r w:rsidR="00C10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оборудованием для реализации ООП ДО в соответствии с примерным перечнем игрового оборудования для учебно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-материального обеспечения ДОУ.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зал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>Объекты для проведения практических занятий</w:t>
      </w: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5D05" w:rsidRPr="00C102C6" w:rsidRDefault="00C65D05" w:rsidP="00C10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Музыкально-физкультурный</w:t>
      </w:r>
      <w:r w:rsid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в ДОУ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 Помещение игровых групп позволяет предназначаться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музыкального воспитания и развития детей дошкольног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досуги, праздники, утренники и развлечения.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фонотека (диски, аудио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записи)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D05" w:rsidRPr="00C102C6" w:rsidRDefault="00C65D05" w:rsidP="00C10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проведения коррекционной работы с детьми. Кабинет учителя-логопеда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Библиотеки  </w:t>
      </w:r>
    </w:p>
    <w:p w:rsidR="00C65D05" w:rsidRPr="00C102C6" w:rsidRDefault="00C65D05" w:rsidP="00C10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отсутствует отдельное помещение, отведенное под библиотеку. Книжный фонд, составляющий библиотеку МБДОУ, распо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в игровых комнатах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Книги для воспитанников  находятся в "Книжном уголке" в групповых помещениях. 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Объекты спорта </w:t>
      </w:r>
    </w:p>
    <w:p w:rsidR="00C65D05" w:rsidRPr="00C102C6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 w:rsid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не предусмотрен, в игровых комнатах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утренняя гимнастика, ООД, физкультурные досуги, праздники и развлечения.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6E2660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 (</w:t>
      </w:r>
      <w:proofErr w:type="spellStart"/>
      <w:r w:rsidR="006E2660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</w:t>
      </w:r>
      <w:proofErr w:type="spellEnd"/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мячи, обручи и</w:t>
      </w:r>
      <w:r w:rsidR="006E2660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95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площадка, игровые прогулочные площадки</w:t>
      </w:r>
      <w:r w:rsidR="00F750D6"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финансирования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здоровья.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lastRenderedPageBreak/>
        <w:t xml:space="preserve">Средства обучения и воспитания в том числе приспособленных для использования инвалидами и лицами с ограниченными возможностями здоровья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Pr="00D544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социально-коммуникативного развития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атрибуты к сюжетно-ролевым играм (семья, больница, парикмахерская, магазин, и др.), уголки в групповых помещениях для организации сюжетно-ролевых игр, выносной материал для игр на площадке. Настольные игры, способствующие обучению взаимодействовать, </w:t>
      </w:r>
      <w:proofErr w:type="spellStart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саморегулировать</w:t>
      </w:r>
      <w:proofErr w:type="spellEnd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действия. Игрушки различного вида, конструкторы, предметы мебели и интерьера.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Иллюстрированный и демонстрационный материал, энциклопедии, дидактические игры, настольно-печатные игры, развивающие игры.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Pr="00D544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речевого развития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книги для чтения, хрестоматии, плакаты, картины для рассматривания и составления описательных рассказов, раздаточный материал, дидактические игры серии «Составь рассказ по серии картин» и т.д.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Pr="00D544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художественно-эстетического развития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музыкальные инструменты, ширма для кукольного театра, театральные костюмы, маски, музыкально-дидактический материал. Краски, кисти, трафареты, бумага (белая, цветная, тонированная), картон, </w:t>
      </w:r>
      <w:proofErr w:type="spellStart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нагдядно</w:t>
      </w:r>
      <w:proofErr w:type="spellEnd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пособия по </w:t>
      </w:r>
      <w:proofErr w:type="spellStart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иллюстрации, картины, поделки из природного материала, поделки педагогов и родителей с детьми.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Pr="00D544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физического развития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спортивное оборудование и инвентарь: скамьи, приставные доски, дуги для </w:t>
      </w:r>
      <w:proofErr w:type="spellStart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доски ребристые, шведская стенка, обручи, мячи, скакалки, гимнастические палки, шнуры, разноцветные флажки и ленты, мешочки с песком, игрушки, кегли, канат.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C65D05" w:rsidRPr="00D54487" w:rsidRDefault="006E2660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телевизор</w:t>
      </w:r>
      <w:r w:rsidR="00C65D05"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DVD – проигрыватели,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магнитофоны/музыкальные центры,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проектор, 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здоровья в настоящее время нет ввиду отсутствия контингента детей с ОВЗ и инвалидов и, соответственно, </w:t>
      </w:r>
      <w:proofErr w:type="spellStart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технических средств в ДОУ. 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Условия питания и охраны здоровья обучающихся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обеспечивает гарантированное сбалансированное питание детей в соответствии с их возрастом и временем пребывания в МБДОУ по нормам, установленным для дошкольных бюджетных образовательных учреждений Министерством здравоохранения РФ. Питание детей в МБДОУ осуществляется в соответствии с примерным 10-ти дневным меню, утверждаемым заведующим.</w:t>
      </w:r>
      <w:r w:rsid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 групповых комнатах. Весь цикл приготовления блюд осуществляется на пищеблоке. Помещение пищебл</w:t>
      </w:r>
      <w:r w:rsidR="006E2660"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отдельный выход и полностью оснащено оборудованием в соответствии с нормативными требованиями. 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рационального питания детей предусматривает строгое выполнение режима. Для детей с 10,5 часовым пребыванием – питание 4-х разовое.</w:t>
      </w:r>
    </w:p>
    <w:p w:rsidR="00C65D05" w:rsidRPr="00D54487" w:rsidRDefault="00C65D05" w:rsidP="00D54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ст.41 Федерального закона "Об образовании в Российской Федерации" от 29 декабря 2012 года № 273-ФЗ в МБДОУ № 158 созданы условия для охраны здоровья обучающихся: </w:t>
      </w:r>
    </w:p>
    <w:p w:rsidR="00C65D05" w:rsidRPr="003C3FD8" w:rsidRDefault="00C65D05" w:rsidP="003C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Наблюдение за состоянием здоровья обучающихся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</w:t>
      </w:r>
      <w:r w:rsid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медицинский кабинет - осмотр детей, работа с документацией, рабочее место медсестры В каждой группе имеется аптечка первой неотложной помощи.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 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 Педагогические работники обучены навыкам оказания первой помощи.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Соблюдение государственных санитарно-эпидемиологических правил и нормативов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здания и помещений МБДОУ осуществляется в соответствии с гигиеническими нормами.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</w:t>
      </w:r>
      <w:r w:rsid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обучающихся осуществляется в рамках образовательной программы по направлению "Физическое развитие".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</w:t>
      </w:r>
      <w:r w:rsid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proofErr w:type="spellStart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условия, пропаганда и обучение навыкам здорового образа жизни.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 </w:t>
      </w:r>
      <w:proofErr w:type="gramStart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включены занятия по формированию культуры здорового образа жизни.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 В МБДОУ созданы экологические </w:t>
      </w:r>
      <w:proofErr w:type="spellStart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условия: уборка и озеленение прилегающей к зданию территории. </w:t>
      </w:r>
    </w:p>
    <w:p w:rsidR="00C65D05" w:rsidRPr="003C3FD8" w:rsidRDefault="00C65D05" w:rsidP="003C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Профилактика несчастных случаев с обучающимися во время пребывания в МБДОУ (условия обеспечения безопасности жизнедеятельности)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обеспечения безопасности жизнедеятельности на занятиях с обучающимися в рамках реализуемой образовательной программы.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 обучающимися первичного инструктажа по пожарной безопасности. </w:t>
      </w:r>
    </w:p>
    <w:p w:rsidR="00C65D05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объектовой тренировки по пожарной безопасности на объектах МБДОУ.</w:t>
      </w:r>
    </w:p>
    <w:p w:rsidR="00DC1FCE" w:rsidRPr="003C3FD8" w:rsidRDefault="00DC1FCE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05" w:rsidRPr="00DC1FCE" w:rsidRDefault="00C65D05" w:rsidP="00DC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1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Доступ к информационным системам и информационно-телекоммуникационным сетям в том числе приспособленным для использования инвалидами и лицами с ограниченными возможностями здоровья</w:t>
      </w:r>
      <w:r w:rsidR="003C3FD8" w:rsidRPr="00DC1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65D05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действует сайт МБДОУ с версией сайта для слабовидящих.</w:t>
      </w:r>
    </w:p>
    <w:p w:rsidR="00DC1FCE" w:rsidRPr="003C3FD8" w:rsidRDefault="00DC1FCE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FD8" w:rsidRPr="00DC1FCE" w:rsidRDefault="00C65D05" w:rsidP="00DC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1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Электронные образовательные ресурсы, к которым обеспечивается доступ обучающихся в том числе приспособленным для использования инвалидами и лицами с ограниченными возможностями здоровья</w:t>
      </w:r>
      <w:r w:rsidR="003C3FD8" w:rsidRPr="00DC1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C1FCE" w:rsidRDefault="00DC1FCE" w:rsidP="00DC1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МБДОУ «Детский сад №23 «Незабудка» не использует электронное обучение и дистанционные образовательные технологии.</w:t>
      </w:r>
    </w:p>
    <w:p w:rsidR="00DC1FCE" w:rsidRDefault="00DC1FCE" w:rsidP="00DC1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CE" w:rsidRDefault="00DC1FCE" w:rsidP="00DC1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CE" w:rsidRDefault="00DC1FCE" w:rsidP="00DC1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05" w:rsidRPr="00C102C6" w:rsidRDefault="007453B0" w:rsidP="00C1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C65D05"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ПЛАТНЫЕ ОБРАЗОВАТЕЛЬНЫЕ УСЛУГИ</w:t>
      </w:r>
      <w:r w:rsidR="00C65D05" w:rsidRPr="00C102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Информация о порядке оказания платных образовательных услуг </w:t>
      </w:r>
    </w:p>
    <w:p w:rsidR="00C65D05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</w:t>
      </w:r>
      <w:r w:rsidR="006E2660"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«Детский сад №23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660"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«Незабудка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платных образовательных услуг не оказывает.</w:t>
      </w:r>
    </w:p>
    <w:p w:rsidR="003C3FD8" w:rsidRDefault="003C3FD8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D8" w:rsidRDefault="003C3FD8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D8" w:rsidRPr="003C3FD8" w:rsidRDefault="003C3FD8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05" w:rsidRPr="00C102C6" w:rsidRDefault="007453B0" w:rsidP="00C10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="00C65D05" w:rsidRPr="00C102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ВАКАНТНЫЕ МЕСТА ДЛЯ ПРИЕМА (ПЕРЕВОДА)</w:t>
      </w:r>
      <w:r w:rsidR="00C65D05"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5D05" w:rsidRPr="00C102C6" w:rsidRDefault="00C65D05" w:rsidP="00D54487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Количество вакантных мест для приема (перевода) </w:t>
      </w:r>
    </w:p>
    <w:p w:rsidR="00C65D05" w:rsidRPr="003C3FD8" w:rsidRDefault="00C65D05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мест для приема </w:t>
      </w:r>
      <w:r w:rsidR="006E2660"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(перевода) по состоянию на 01.02.2020</w:t>
      </w: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E2660" w:rsidRPr="003C3FD8" w:rsidRDefault="006E2660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работник;</w:t>
      </w:r>
    </w:p>
    <w:p w:rsidR="006E2660" w:rsidRPr="003C3FD8" w:rsidRDefault="006E2660" w:rsidP="003C3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</w:t>
      </w:r>
      <w:r w:rsidR="00D54487"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 по физической культуре.</w:t>
      </w:r>
    </w:p>
    <w:sectPr w:rsidR="006E2660" w:rsidRPr="003C3FD8" w:rsidSect="00C10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D05"/>
    <w:rsid w:val="00006A53"/>
    <w:rsid w:val="003C3FD8"/>
    <w:rsid w:val="00680695"/>
    <w:rsid w:val="006E2660"/>
    <w:rsid w:val="007453B0"/>
    <w:rsid w:val="00C102C6"/>
    <w:rsid w:val="00C65D05"/>
    <w:rsid w:val="00C77FCD"/>
    <w:rsid w:val="00CC1702"/>
    <w:rsid w:val="00D54487"/>
    <w:rsid w:val="00D709FA"/>
    <w:rsid w:val="00DC1FCE"/>
    <w:rsid w:val="00E909B0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C27E"/>
  <w15:docId w15:val="{360CFCA2-3B4B-41CE-B0E4-B69B6A8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05"/>
  </w:style>
  <w:style w:type="paragraph" w:styleId="1">
    <w:name w:val="heading 1"/>
    <w:basedOn w:val="a"/>
    <w:link w:val="10"/>
    <w:uiPriority w:val="9"/>
    <w:qFormat/>
    <w:rsid w:val="00C65D0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D0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65D05"/>
    <w:rPr>
      <w:strike w:val="0"/>
      <w:dstrike w:val="0"/>
      <w:color w:val="29B6F6"/>
      <w:u w:val="none"/>
      <w:effect w:val="none"/>
    </w:rPr>
  </w:style>
  <w:style w:type="paragraph" w:styleId="a4">
    <w:name w:val="Normal (Web)"/>
    <w:basedOn w:val="a"/>
    <w:uiPriority w:val="99"/>
    <w:unhideWhenUsed/>
    <w:rsid w:val="00C65D05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val">
    <w:name w:val="val"/>
    <w:basedOn w:val="a0"/>
    <w:rsid w:val="00C65D05"/>
  </w:style>
  <w:style w:type="character" w:customStyle="1" w:styleId="text-muted1">
    <w:name w:val="text-muted1"/>
    <w:basedOn w:val="a0"/>
    <w:rsid w:val="00C65D05"/>
    <w:rPr>
      <w:color w:val="777777"/>
    </w:rPr>
  </w:style>
  <w:style w:type="character" w:customStyle="1" w:styleId="span-popover">
    <w:name w:val="span-popover"/>
    <w:basedOn w:val="a0"/>
    <w:rsid w:val="00C65D05"/>
  </w:style>
  <w:style w:type="table" w:styleId="a5">
    <w:name w:val="Table Grid"/>
    <w:basedOn w:val="a1"/>
    <w:uiPriority w:val="59"/>
    <w:rsid w:val="00C65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65D05"/>
    <w:rPr>
      <w:b/>
      <w:bCs/>
    </w:rPr>
  </w:style>
  <w:style w:type="character" w:styleId="a7">
    <w:name w:val="Emphasis"/>
    <w:basedOn w:val="a0"/>
    <w:uiPriority w:val="20"/>
    <w:qFormat/>
    <w:rsid w:val="00C65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BA39-2CD3-4950-A1D0-B9C44AE3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79885195869</cp:lastModifiedBy>
  <cp:revision>8</cp:revision>
  <dcterms:created xsi:type="dcterms:W3CDTF">2020-03-16T11:48:00Z</dcterms:created>
  <dcterms:modified xsi:type="dcterms:W3CDTF">2020-03-23T07:28:00Z</dcterms:modified>
</cp:coreProperties>
</file>